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47" w:rsidRDefault="003079F3">
      <w:pPr>
        <w:rPr>
          <w:b/>
        </w:rPr>
      </w:pPr>
      <w:r>
        <w:rPr>
          <w:b/>
        </w:rPr>
        <w:t>March 9</w:t>
      </w:r>
      <w:r w:rsidRPr="003079F3">
        <w:rPr>
          <w:b/>
          <w:vertAlign w:val="superscript"/>
        </w:rPr>
        <w:t>th</w:t>
      </w:r>
      <w:r>
        <w:rPr>
          <w:b/>
        </w:rPr>
        <w:t>, 2016</w:t>
      </w:r>
    </w:p>
    <w:p w:rsidR="00B11A74" w:rsidRPr="00D00BE1" w:rsidRDefault="00B11A74">
      <w:pPr>
        <w:rPr>
          <w:b/>
        </w:rPr>
      </w:pPr>
    </w:p>
    <w:p w:rsidR="00DE7F47" w:rsidRDefault="00DE7F47">
      <w:r>
        <w:t xml:space="preserve">The quarterly meeting of the Valley County Board of Health was held Wednesday, </w:t>
      </w:r>
      <w:r w:rsidR="003079F3">
        <w:t>March 9</w:t>
      </w:r>
      <w:r w:rsidR="003079F3" w:rsidRPr="003079F3">
        <w:rPr>
          <w:vertAlign w:val="superscript"/>
        </w:rPr>
        <w:t>th</w:t>
      </w:r>
      <w:r w:rsidR="003079F3">
        <w:t>, 2016</w:t>
      </w:r>
      <w:r>
        <w:t xml:space="preserve"> at 5:15pm.  Board members present were: </w:t>
      </w:r>
      <w:r w:rsidR="00D00BE1">
        <w:t xml:space="preserve">Chairman </w:t>
      </w:r>
      <w:r>
        <w:t>Clay Berger</w:t>
      </w:r>
      <w:r w:rsidR="003079F3">
        <w:t>,</w:t>
      </w:r>
      <w:r>
        <w:t xml:space="preserve"> Brandi Knierim, RN</w:t>
      </w:r>
      <w:r w:rsidR="003079F3">
        <w:t>, Amber Swindler, and Maggan Walstad</w:t>
      </w:r>
      <w:r>
        <w:t>.  Others in attendance: Cam Ship</w:t>
      </w:r>
      <w:r w:rsidR="00962C72">
        <w:t>p</w:t>
      </w:r>
      <w:r>
        <w:t xml:space="preserve">, RS, Director Connie Boreson, </w:t>
      </w:r>
      <w:r w:rsidR="003079F3">
        <w:t>Ella Tweten</w:t>
      </w:r>
      <w:r>
        <w:t xml:space="preserve">, RN, </w:t>
      </w:r>
      <w:r w:rsidR="003079F3">
        <w:t xml:space="preserve">and </w:t>
      </w:r>
      <w:r w:rsidR="00FF212B">
        <w:t>Dr. Gordon Bell, MD</w:t>
      </w:r>
      <w:r w:rsidR="003079F3">
        <w:t xml:space="preserve">; guest </w:t>
      </w:r>
      <w:r w:rsidR="00FF212B">
        <w:t>Brittany Archambeault.</w:t>
      </w:r>
    </w:p>
    <w:p w:rsidR="00FF212B" w:rsidRPr="003079F3" w:rsidRDefault="003079F3">
      <w:r>
        <w:t>The minutes of both the September 9</w:t>
      </w:r>
      <w:r w:rsidRPr="003079F3">
        <w:rPr>
          <w:vertAlign w:val="superscript"/>
        </w:rPr>
        <w:t>th</w:t>
      </w:r>
      <w:r>
        <w:t xml:space="preserve">, 2015 and </w:t>
      </w:r>
      <w:r w:rsidRPr="003079F3">
        <w:t xml:space="preserve">December </w:t>
      </w:r>
      <w:r>
        <w:t>9</w:t>
      </w:r>
      <w:r w:rsidRPr="003079F3">
        <w:rPr>
          <w:vertAlign w:val="superscript"/>
        </w:rPr>
        <w:t>th</w:t>
      </w:r>
      <w:r>
        <w:t>, 2016</w:t>
      </w:r>
      <w:r w:rsidRPr="003079F3">
        <w:t xml:space="preserve"> meeting were reviewed</w:t>
      </w:r>
      <w:r>
        <w:t>;</w:t>
      </w:r>
      <w:r w:rsidRPr="003079F3">
        <w:t xml:space="preserve"> </w:t>
      </w:r>
      <w:r w:rsidR="003873B4">
        <w:t xml:space="preserve">Chairman </w:t>
      </w:r>
      <w:r>
        <w:t>Clay Berger</w:t>
      </w:r>
      <w:r w:rsidRPr="003079F3">
        <w:t xml:space="preserve"> made a motion to adopt the minutes, </w:t>
      </w:r>
      <w:r w:rsidR="003873B4">
        <w:t xml:space="preserve">and </w:t>
      </w:r>
      <w:r>
        <w:t>Maggan Walstad</w:t>
      </w:r>
      <w:r w:rsidRPr="003079F3">
        <w:t xml:space="preserve"> seconded.  Carried.</w:t>
      </w:r>
    </w:p>
    <w:p w:rsidR="00731B29" w:rsidRDefault="00731B29"/>
    <w:p w:rsidR="00731B29" w:rsidRPr="00D00BE1" w:rsidRDefault="00731B29">
      <w:pPr>
        <w:rPr>
          <w:b/>
        </w:rPr>
      </w:pPr>
      <w:r w:rsidRPr="00D00BE1">
        <w:rPr>
          <w:b/>
        </w:rPr>
        <w:t>OLD BUSINESS</w:t>
      </w:r>
    </w:p>
    <w:p w:rsidR="000712BD" w:rsidRDefault="003873B4">
      <w:r>
        <w:t xml:space="preserve">Director </w:t>
      </w:r>
      <w:r w:rsidR="000712BD">
        <w:t xml:space="preserve">Connie Boreson </w:t>
      </w:r>
      <w:r w:rsidR="0017016F">
        <w:t>reported on the progress of the Community Hea</w:t>
      </w:r>
      <w:r w:rsidR="00FF6E64">
        <w:t xml:space="preserve">lth Assessment, which is taking </w:t>
      </w:r>
      <w:r w:rsidR="0017016F">
        <w:t xml:space="preserve">place on </w:t>
      </w:r>
      <w:r w:rsidR="003067B5">
        <w:t xml:space="preserve">Saturday, </w:t>
      </w:r>
      <w:r w:rsidR="0017016F">
        <w:t>April 23</w:t>
      </w:r>
      <w:r w:rsidR="0017016F" w:rsidRPr="0017016F">
        <w:rPr>
          <w:vertAlign w:val="superscript"/>
        </w:rPr>
        <w:t>rd</w:t>
      </w:r>
      <w:r w:rsidR="0017016F">
        <w:t xml:space="preserve">, 2016.  </w:t>
      </w:r>
      <w:r w:rsidR="00FE48E6">
        <w:t>The assessment questionnaire</w:t>
      </w:r>
      <w:r w:rsidR="00C85D01">
        <w:t xml:space="preserve"> has been developed by Molly Hale </w:t>
      </w:r>
      <w:r w:rsidR="00FE48E6">
        <w:t>with input from a panel of</w:t>
      </w:r>
      <w:r w:rsidR="00C85D01">
        <w:t xml:space="preserve"> Shareholders from our community.  </w:t>
      </w:r>
      <w:r w:rsidR="0063185C">
        <w:t>The survey should take 15-20 minutes to complete, and there are expected to be 60 volunteers</w:t>
      </w:r>
      <w:r w:rsidR="003C4E05">
        <w:t xml:space="preserve"> reaching</w:t>
      </w:r>
      <w:r w:rsidR="0063185C">
        <w:t xml:space="preserve"> 7 houses per survey cluster</w:t>
      </w:r>
      <w:r w:rsidR="003067B5">
        <w:t>, with 20 total survey clusters throughout Valley County</w:t>
      </w:r>
      <w:r w:rsidR="00370E0A">
        <w:t>.</w:t>
      </w:r>
    </w:p>
    <w:p w:rsidR="00BC12F7" w:rsidRDefault="00BC12F7"/>
    <w:p w:rsidR="00370E0A" w:rsidRPr="00D00BE1" w:rsidRDefault="00BC12F7">
      <w:pPr>
        <w:rPr>
          <w:b/>
        </w:rPr>
      </w:pPr>
      <w:r w:rsidRPr="00D00BE1">
        <w:rPr>
          <w:b/>
        </w:rPr>
        <w:t>NEW BUSINESS</w:t>
      </w:r>
    </w:p>
    <w:p w:rsidR="00BC12F7" w:rsidRDefault="00B701D6">
      <w:r>
        <w:t>Connie Boreson presented</w:t>
      </w:r>
      <w:r w:rsidR="00FF78A2">
        <w:t xml:space="preserve"> plans for the unveiling of the emergency preparedness P.O.D. (Point Of Distribution) and </w:t>
      </w:r>
      <w:r w:rsidR="00FE48E6">
        <w:t>the 1</w:t>
      </w:r>
      <w:r w:rsidR="00FE48E6" w:rsidRPr="00FE48E6">
        <w:rPr>
          <w:vertAlign w:val="superscript"/>
        </w:rPr>
        <w:t>st</w:t>
      </w:r>
      <w:r w:rsidR="00FE48E6">
        <w:t xml:space="preserve"> Annual Red Thumb Reminder Day</w:t>
      </w:r>
      <w:r w:rsidR="00FF78A2">
        <w:t xml:space="preserve">, </w:t>
      </w:r>
      <w:r w:rsidR="00990434">
        <w:t xml:space="preserve">which highlights the importance of abstaining from texting while </w:t>
      </w:r>
      <w:r w:rsidR="008B1BCC">
        <w:t>driving</w:t>
      </w:r>
      <w:r w:rsidR="00990434">
        <w:t>.  Both educational events are to</w:t>
      </w:r>
      <w:r w:rsidR="00FF78A2">
        <w:t xml:space="preserve"> be held </w:t>
      </w:r>
      <w:r w:rsidR="00990434">
        <w:t xml:space="preserve">at the Glasgow High School Cafeteria </w:t>
      </w:r>
      <w:r w:rsidR="00FF78A2">
        <w:t>on Thursday, March 17</w:t>
      </w:r>
      <w:r w:rsidR="00FF78A2" w:rsidRPr="00FF78A2">
        <w:rPr>
          <w:vertAlign w:val="superscript"/>
        </w:rPr>
        <w:t>th</w:t>
      </w:r>
      <w:r w:rsidR="00FF78A2">
        <w:t>, 2016</w:t>
      </w:r>
      <w:r w:rsidR="00F674DD">
        <w:t>,</w:t>
      </w:r>
      <w:r w:rsidR="00FF78A2">
        <w:t xml:space="preserve"> at 2:15pm and 3:15pm, respectively.  </w:t>
      </w:r>
    </w:p>
    <w:p w:rsidR="00990434" w:rsidRDefault="008C623C">
      <w:r>
        <w:t xml:space="preserve">Connie next </w:t>
      </w:r>
      <w:r w:rsidR="003067B5">
        <w:t>reported</w:t>
      </w:r>
      <w:r w:rsidR="00990434">
        <w:t xml:space="preserve"> on the</w:t>
      </w:r>
      <w:r w:rsidR="003067B5">
        <w:t xml:space="preserve"> details of the</w:t>
      </w:r>
      <w:r w:rsidR="00990434">
        <w:t xml:space="preserve"> 2</w:t>
      </w:r>
      <w:r w:rsidR="00990434" w:rsidRPr="00990434">
        <w:rPr>
          <w:vertAlign w:val="superscript"/>
        </w:rPr>
        <w:t>nd</w:t>
      </w:r>
      <w:r w:rsidR="00990434">
        <w:t xml:space="preserve"> Annual Community Walk, to be held on Friday, April 22</w:t>
      </w:r>
      <w:r w:rsidR="00990434" w:rsidRPr="00990434">
        <w:rPr>
          <w:vertAlign w:val="superscript"/>
        </w:rPr>
        <w:t>nd</w:t>
      </w:r>
      <w:r w:rsidR="00990434">
        <w:t>, 2016</w:t>
      </w:r>
      <w:r w:rsidR="00F674DD">
        <w:t>,</w:t>
      </w:r>
      <w:r w:rsidR="00990434">
        <w:t xml:space="preserve"> from 4:30pm-6pm at Sullivan Park in Glasgow.  </w:t>
      </w:r>
    </w:p>
    <w:p w:rsidR="00990434" w:rsidRDefault="00384EBD">
      <w:r>
        <w:t xml:space="preserve">Connie </w:t>
      </w:r>
      <w:r w:rsidR="008C623C">
        <w:t xml:space="preserve">then </w:t>
      </w:r>
      <w:r>
        <w:t xml:space="preserve">discussed </w:t>
      </w:r>
      <w:r w:rsidR="00990434">
        <w:t>Cardiac Ready Community, which included a brief viewing of a Hands-Only CPR educational video</w:t>
      </w:r>
      <w:r w:rsidR="00F127CA">
        <w:t xml:space="preserve"> and the introduction of </w:t>
      </w:r>
      <w:r w:rsidR="00F23D82">
        <w:t xml:space="preserve">supplemental </w:t>
      </w:r>
      <w:r w:rsidR="00BF7120">
        <w:t>mannequins, which are immediately available for training classes</w:t>
      </w:r>
      <w:r w:rsidR="00990434">
        <w:t>.</w:t>
      </w:r>
      <w:r>
        <w:t xml:space="preserve">  Meetings take place on the 4</w:t>
      </w:r>
      <w:r w:rsidRPr="00384EBD">
        <w:rPr>
          <w:vertAlign w:val="superscript"/>
        </w:rPr>
        <w:t>th</w:t>
      </w:r>
      <w:r>
        <w:t xml:space="preserve"> Tuesday of every month at 12 noon in the Valley County Annex Building’s conference room.</w:t>
      </w:r>
    </w:p>
    <w:p w:rsidR="00BE3159" w:rsidRDefault="00BE3159">
      <w:r>
        <w:t xml:space="preserve">Cam Shipp, RS, presented information regarding Temporary Food </w:t>
      </w:r>
      <w:r w:rsidR="004B2B87">
        <w:t xml:space="preserve">Vending </w:t>
      </w:r>
      <w:r>
        <w:t xml:space="preserve">Licensing and Review Fees.  </w:t>
      </w:r>
      <w:r w:rsidR="004B2B87">
        <w:t xml:space="preserve">DPHHS turned control of </w:t>
      </w:r>
      <w:r w:rsidR="00254141">
        <w:t>temporary food vending l</w:t>
      </w:r>
      <w:r w:rsidR="004B2B87">
        <w:t xml:space="preserve">icenses from the state </w:t>
      </w:r>
      <w:r w:rsidR="00F674DD">
        <w:t xml:space="preserve">over </w:t>
      </w:r>
      <w:r w:rsidR="004B2B87">
        <w:t xml:space="preserve">to counties in 2015, which allows the </w:t>
      </w:r>
      <w:r w:rsidR="00F674DD">
        <w:t>Board of Health</w:t>
      </w:r>
      <w:r w:rsidR="004B2B87">
        <w:t xml:space="preserve"> to set the fees for our county.  </w:t>
      </w:r>
      <w:r w:rsidR="007161D4">
        <w:t>Counties cannot charge more than the state charges for a retail food license yearly fee ($85</w:t>
      </w:r>
      <w:r w:rsidR="002162D3">
        <w:t xml:space="preserve"> for </w:t>
      </w:r>
      <w:r w:rsidR="007161D4">
        <w:t>2 employees</w:t>
      </w:r>
      <w:r w:rsidR="002162D3">
        <w:t xml:space="preserve"> or less</w:t>
      </w:r>
      <w:r w:rsidR="007161D4">
        <w:t>, $115</w:t>
      </w:r>
      <w:r w:rsidR="002162D3">
        <w:t xml:space="preserve"> for more than </w:t>
      </w:r>
      <w:r w:rsidR="007161D4">
        <w:t>2 employee</w:t>
      </w:r>
      <w:r w:rsidR="00254141">
        <w:t>s), but counties may</w:t>
      </w:r>
      <w:r w:rsidR="007161D4">
        <w:t xml:space="preserve"> charge a Plan Review </w:t>
      </w:r>
      <w:r w:rsidR="00254141">
        <w:t>fee</w:t>
      </w:r>
      <w:r w:rsidR="007161D4">
        <w:t>.</w:t>
      </w:r>
      <w:r w:rsidR="005E1DAE">
        <w:t xml:space="preserve">  </w:t>
      </w:r>
      <w:r w:rsidR="008F4210">
        <w:t xml:space="preserve">For mobile food vending units which don’t fit </w:t>
      </w:r>
      <w:r w:rsidR="00F674DD">
        <w:t>the explicit</w:t>
      </w:r>
      <w:r w:rsidR="008F4210">
        <w:t xml:space="preserve"> criteria of Mobiles</w:t>
      </w:r>
      <w:r w:rsidR="00254141">
        <w:t xml:space="preserve"> in our county, and For-Profit V</w:t>
      </w:r>
      <w:r w:rsidR="008F4210">
        <w:t xml:space="preserve">endors in temporary food vending situations, a $50 Temporary Food License </w:t>
      </w:r>
      <w:r w:rsidR="00717000">
        <w:t>with</w:t>
      </w:r>
      <w:r w:rsidR="008F4210">
        <w:t xml:space="preserve"> No Plan Review Fee was suggested; Brandi Knierim, RN, made a motion to accept, and Amber Swindler seconded.</w:t>
      </w:r>
      <w:r w:rsidR="008254E3">
        <w:t xml:space="preserve"> </w:t>
      </w:r>
      <w:r w:rsidR="008F4210">
        <w:t xml:space="preserve"> Carried.  </w:t>
      </w:r>
      <w:r w:rsidR="003E4F0B">
        <w:t xml:space="preserve">A fixed Plan Review charge of $100.00 for </w:t>
      </w:r>
      <w:r w:rsidR="00717000">
        <w:t>Mobile Food Vending U</w:t>
      </w:r>
      <w:r w:rsidR="003E4F0B">
        <w:t xml:space="preserve">nits </w:t>
      </w:r>
      <w:r w:rsidR="00717000">
        <w:t xml:space="preserve">in our county </w:t>
      </w:r>
      <w:r w:rsidR="003E4F0B">
        <w:t>was suggested; Maggan Walstad motioned, Brandi seconded.  Carried.</w:t>
      </w:r>
    </w:p>
    <w:p w:rsidR="00BC12F7" w:rsidRPr="00D00BE1" w:rsidRDefault="00BC12F7">
      <w:pPr>
        <w:rPr>
          <w:b/>
        </w:rPr>
      </w:pPr>
      <w:r w:rsidRPr="00D00BE1">
        <w:rPr>
          <w:b/>
        </w:rPr>
        <w:lastRenderedPageBreak/>
        <w:t>SANITARIAN REPORT</w:t>
      </w:r>
    </w:p>
    <w:p w:rsidR="003C116D" w:rsidRDefault="003C116D">
      <w:r>
        <w:t xml:space="preserve">Cam Shipp, RS, presented </w:t>
      </w:r>
      <w:r w:rsidR="00BC12F7">
        <w:t>hi</w:t>
      </w:r>
      <w:r>
        <w:t xml:space="preserve">s quarterly Sanitarian’s Report.  He reported on FDA Retail Food Standardization, Health Complaints in the form of unlicensed septic pumper violations, and 2 applications for septic systems </w:t>
      </w:r>
      <w:r w:rsidR="0094799B">
        <w:t xml:space="preserve">were </w:t>
      </w:r>
      <w:r>
        <w:t>received for Valley County.</w:t>
      </w:r>
      <w:r w:rsidR="0094799B">
        <w:t xml:space="preserve">  Discussion followed.</w:t>
      </w:r>
    </w:p>
    <w:p w:rsidR="00BC12F7" w:rsidRDefault="00BC12F7"/>
    <w:p w:rsidR="00BC12F7" w:rsidRPr="00D00BE1" w:rsidRDefault="00BC12F7">
      <w:pPr>
        <w:rPr>
          <w:b/>
        </w:rPr>
      </w:pPr>
      <w:r w:rsidRPr="00D00BE1">
        <w:rPr>
          <w:b/>
        </w:rPr>
        <w:t>HEALTH DEPARTMENT REPORT</w:t>
      </w:r>
    </w:p>
    <w:p w:rsidR="00D436B0" w:rsidRDefault="00EA6806">
      <w:r>
        <w:t>Director Connie Boreson</w:t>
      </w:r>
      <w:r w:rsidR="00427594">
        <w:t xml:space="preserve"> </w:t>
      </w:r>
      <w:r w:rsidR="0005228D">
        <w:t>presented information on</w:t>
      </w:r>
      <w:r>
        <w:t xml:space="preserve"> increased</w:t>
      </w:r>
      <w:r w:rsidR="0005228D">
        <w:t xml:space="preserve"> i</w:t>
      </w:r>
      <w:r>
        <w:t>mmunization numbers</w:t>
      </w:r>
      <w:r w:rsidR="0005228D">
        <w:t>.</w:t>
      </w:r>
    </w:p>
    <w:p w:rsidR="0005228D" w:rsidRDefault="00EA6806">
      <w:r>
        <w:t xml:space="preserve">Connie then discussed the possibility of </w:t>
      </w:r>
      <w:r w:rsidR="00CE554C">
        <w:t>transitioning into partnership with a different provider</w:t>
      </w:r>
      <w:r w:rsidR="00E62BB9">
        <w:t xml:space="preserve"> for Family Planning</w:t>
      </w:r>
      <w:r w:rsidR="00CE554C">
        <w:t>, to the potential benefit to all involved</w:t>
      </w:r>
      <w:r w:rsidR="0005228D">
        <w:t>.</w:t>
      </w:r>
      <w:r w:rsidR="004960C5">
        <w:t xml:space="preserve">  C</w:t>
      </w:r>
      <w:r w:rsidR="00CE554C">
        <w:t>urrent provider</w:t>
      </w:r>
      <w:r w:rsidR="004960C5">
        <w:t xml:space="preserve"> Kristin McColly has a </w:t>
      </w:r>
      <w:r w:rsidR="00CE554C">
        <w:t>contract</w:t>
      </w:r>
      <w:r w:rsidR="004960C5">
        <w:t xml:space="preserve"> with Valley County Health Department which</w:t>
      </w:r>
      <w:r w:rsidR="00CE554C">
        <w:t xml:space="preserve"> ends on June 30</w:t>
      </w:r>
      <w:r w:rsidR="00CE554C" w:rsidRPr="00CE554C">
        <w:rPr>
          <w:vertAlign w:val="superscript"/>
        </w:rPr>
        <w:t>th</w:t>
      </w:r>
      <w:r w:rsidR="00CE554C">
        <w:t>, 2016.</w:t>
      </w:r>
    </w:p>
    <w:p w:rsidR="006B4331" w:rsidRDefault="00F34973">
      <w:r>
        <w:t>Ella Tweten, RN, reported on communicable diseases currently affecting the state of Montana.  H1-N1 is the most common form of influenza state-wide, though lab-confirmed cases of influenza are down for the year as a whole.</w:t>
      </w:r>
      <w:r w:rsidR="006B4331">
        <w:t xml:space="preserve">  One case of Zika Virus was confirmed in a non-pregnant woman from Missoula who returned after traveling to an infected country.  A Mumps outbreak </w:t>
      </w:r>
      <w:r w:rsidR="007D66A6">
        <w:t>has been</w:t>
      </w:r>
      <w:r w:rsidR="006B4331">
        <w:t xml:space="preserve"> confirmed in Gallatin County; 3 children, all of whom are related, 1 of whom was epidemiologically linked.  No HAN was issued for this outbreak, as it is assumed contained.  One case of chlamydia has been diagnosed this year in Valley County.  Ella also mentioned that kindergarten shots are coming up on April 5</w:t>
      </w:r>
      <w:r w:rsidR="006B4331" w:rsidRPr="006B4331">
        <w:rPr>
          <w:vertAlign w:val="superscript"/>
        </w:rPr>
        <w:t>th</w:t>
      </w:r>
      <w:r w:rsidR="006B4331">
        <w:t xml:space="preserve"> and 6</w:t>
      </w:r>
      <w:r w:rsidR="006B4331" w:rsidRPr="006B4331">
        <w:rPr>
          <w:vertAlign w:val="superscript"/>
        </w:rPr>
        <w:t>th</w:t>
      </w:r>
      <w:r w:rsidR="000534C8">
        <w:t>.</w:t>
      </w:r>
    </w:p>
    <w:p w:rsidR="002A2F06" w:rsidRDefault="00924D3D">
      <w:r>
        <w:t>Ella</w:t>
      </w:r>
      <w:r w:rsidR="002A2F06">
        <w:t xml:space="preserve"> and Connie discussed </w:t>
      </w:r>
      <w:r>
        <w:t xml:space="preserve">the </w:t>
      </w:r>
      <w:r w:rsidR="000534C8">
        <w:t xml:space="preserve">continuing </w:t>
      </w:r>
      <w:r>
        <w:t>education and outreach efforts of the Valley County Heal</w:t>
      </w:r>
      <w:r w:rsidR="00592C95">
        <w:t>th Department, including a new Services B</w:t>
      </w:r>
      <w:r>
        <w:t>rochure, middle school education</w:t>
      </w:r>
      <w:r w:rsidR="00592C95">
        <w:t>al</w:t>
      </w:r>
      <w:r>
        <w:t xml:space="preserve"> cards and </w:t>
      </w:r>
      <w:r w:rsidR="00592C95">
        <w:t xml:space="preserve">healthy </w:t>
      </w:r>
      <w:r>
        <w:t>snacks, Family Planning QR Codes, Red Thumb Reminder Day, and the upcoming Community Walk.</w:t>
      </w:r>
    </w:p>
    <w:p w:rsidR="00EC5527" w:rsidRDefault="00EC5527"/>
    <w:p w:rsidR="00531EE4" w:rsidRPr="00D00BE1" w:rsidRDefault="00531EE4">
      <w:pPr>
        <w:rPr>
          <w:b/>
        </w:rPr>
      </w:pPr>
      <w:r w:rsidRPr="00D00BE1">
        <w:rPr>
          <w:b/>
        </w:rPr>
        <w:t>OTHER BUSINESS</w:t>
      </w:r>
    </w:p>
    <w:p w:rsidR="00EC2406" w:rsidRDefault="00924D3D" w:rsidP="00D74691">
      <w:r>
        <w:t>No other business was discussed.</w:t>
      </w:r>
    </w:p>
    <w:p w:rsidR="00EC2406" w:rsidRDefault="008B7D95" w:rsidP="00D74691">
      <w:r>
        <w:t>Brandi Knierim, RN, made a motion to adjourn; Maggan Walstad seconded.  Meeting adjourned.</w:t>
      </w:r>
    </w:p>
    <w:p w:rsidR="00924D3D" w:rsidRDefault="00924D3D" w:rsidP="00D74691"/>
    <w:p w:rsidR="00385D72" w:rsidRDefault="00385D72" w:rsidP="00D74691"/>
    <w:p w:rsidR="00924D3D" w:rsidRDefault="00924D3D" w:rsidP="00D74691"/>
    <w:p w:rsidR="00EC2406" w:rsidRDefault="00EC2406" w:rsidP="00D74691">
      <w:r>
        <w:t>__________________________________________________</w:t>
      </w:r>
    </w:p>
    <w:p w:rsidR="00924D3D" w:rsidRDefault="00924D3D" w:rsidP="00623952">
      <w:r>
        <w:t>Cla</w:t>
      </w:r>
      <w:r w:rsidR="00EC2406">
        <w:t>y Berger, Valley County Board of Health Chairman</w:t>
      </w:r>
    </w:p>
    <w:p w:rsidR="00385D72" w:rsidRDefault="00385D72" w:rsidP="00623952"/>
    <w:p w:rsidR="00A407B7" w:rsidRDefault="00A407B7" w:rsidP="00623952">
      <w:bookmarkStart w:id="0" w:name="_GoBack"/>
      <w:bookmarkEnd w:id="0"/>
    </w:p>
    <w:sectPr w:rsidR="00A407B7" w:rsidSect="006B2A7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E61" w:rsidRDefault="00C45E61" w:rsidP="00D00BE1">
      <w:pPr>
        <w:spacing w:after="0" w:line="240" w:lineRule="auto"/>
      </w:pPr>
      <w:r>
        <w:separator/>
      </w:r>
    </w:p>
  </w:endnote>
  <w:endnote w:type="continuationSeparator" w:id="1">
    <w:p w:rsidR="00C45E61" w:rsidRDefault="00C45E61" w:rsidP="00D0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E61" w:rsidRDefault="00C45E61" w:rsidP="00D00BE1">
      <w:pPr>
        <w:spacing w:after="0" w:line="240" w:lineRule="auto"/>
      </w:pPr>
      <w:r>
        <w:separator/>
      </w:r>
    </w:p>
  </w:footnote>
  <w:footnote w:type="continuationSeparator" w:id="1">
    <w:p w:rsidR="00C45E61" w:rsidRDefault="00C45E61" w:rsidP="00D00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63" w:rsidRPr="00072063" w:rsidRDefault="00072063" w:rsidP="00072063">
    <w:pPr>
      <w:pStyle w:val="Heading2"/>
      <w:spacing w:before="0"/>
      <w:jc w:val="center"/>
      <w:rPr>
        <w:b/>
      </w:rPr>
    </w:pPr>
    <w:r w:rsidRPr="00072063">
      <w:rPr>
        <w:b/>
      </w:rPr>
      <w:t>VALLEY COUNTY HEALTH DEPARTMENT</w:t>
    </w:r>
  </w:p>
  <w:p w:rsidR="00072063" w:rsidRPr="00072063" w:rsidRDefault="00072063" w:rsidP="00072063">
    <w:pPr>
      <w:pStyle w:val="Header"/>
      <w:spacing w:after="240"/>
      <w:jc w:val="center"/>
      <w:rPr>
        <w:color w:val="808080" w:themeColor="background1" w:themeShade="80"/>
      </w:rPr>
    </w:pPr>
    <w:r w:rsidRPr="00072063">
      <w:rPr>
        <w:color w:val="808080" w:themeColor="background1" w:themeShade="80"/>
      </w:rPr>
      <w:t>500 4</w:t>
    </w:r>
    <w:r w:rsidRPr="00072063">
      <w:rPr>
        <w:color w:val="808080" w:themeColor="background1" w:themeShade="80"/>
        <w:vertAlign w:val="superscript"/>
      </w:rPr>
      <w:t>th</w:t>
    </w:r>
    <w:r w:rsidRPr="00072063">
      <w:rPr>
        <w:color w:val="808080" w:themeColor="background1" w:themeShade="80"/>
      </w:rPr>
      <w:t xml:space="preserve"> Avenue South </w:t>
    </w:r>
    <w:r w:rsidRPr="00072063">
      <w:rPr>
        <w:color w:val="BFBFBF" w:themeColor="background1" w:themeShade="BF"/>
      </w:rPr>
      <w:t>|</w:t>
    </w:r>
    <w:r w:rsidRPr="00072063">
      <w:rPr>
        <w:color w:val="808080" w:themeColor="background1" w:themeShade="80"/>
      </w:rPr>
      <w:t xml:space="preserve"> Glasgow, Montana 59230 </w:t>
    </w:r>
    <w:r w:rsidRPr="00072063">
      <w:rPr>
        <w:color w:val="BFBFBF" w:themeColor="background1" w:themeShade="BF"/>
      </w:rPr>
      <w:t xml:space="preserve">| </w:t>
    </w:r>
    <w:r w:rsidRPr="00072063">
      <w:rPr>
        <w:color w:val="808080" w:themeColor="background1" w:themeShade="80"/>
      </w:rPr>
      <w:t>(406) 228-6261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DE7F47"/>
    <w:rsid w:val="0005228D"/>
    <w:rsid w:val="000534C8"/>
    <w:rsid w:val="000712BD"/>
    <w:rsid w:val="00072063"/>
    <w:rsid w:val="0017016F"/>
    <w:rsid w:val="002162D3"/>
    <w:rsid w:val="0024026F"/>
    <w:rsid w:val="00251B25"/>
    <w:rsid w:val="00254141"/>
    <w:rsid w:val="00275EB1"/>
    <w:rsid w:val="002A2F06"/>
    <w:rsid w:val="002D53D1"/>
    <w:rsid w:val="003067B5"/>
    <w:rsid w:val="003079F3"/>
    <w:rsid w:val="00363758"/>
    <w:rsid w:val="00370E0A"/>
    <w:rsid w:val="00384EBD"/>
    <w:rsid w:val="00385D72"/>
    <w:rsid w:val="003873B4"/>
    <w:rsid w:val="003B0973"/>
    <w:rsid w:val="003B51C0"/>
    <w:rsid w:val="003C116D"/>
    <w:rsid w:val="003C4E05"/>
    <w:rsid w:val="003E4F0B"/>
    <w:rsid w:val="00427594"/>
    <w:rsid w:val="00494904"/>
    <w:rsid w:val="004960C5"/>
    <w:rsid w:val="004B2B87"/>
    <w:rsid w:val="00531EE4"/>
    <w:rsid w:val="00592C95"/>
    <w:rsid w:val="005E1DAE"/>
    <w:rsid w:val="00623952"/>
    <w:rsid w:val="0063185C"/>
    <w:rsid w:val="006509E5"/>
    <w:rsid w:val="006B2A72"/>
    <w:rsid w:val="006B4331"/>
    <w:rsid w:val="006D62EA"/>
    <w:rsid w:val="007161D4"/>
    <w:rsid w:val="00717000"/>
    <w:rsid w:val="00731B29"/>
    <w:rsid w:val="00744D76"/>
    <w:rsid w:val="007D66A6"/>
    <w:rsid w:val="008254E3"/>
    <w:rsid w:val="008419F7"/>
    <w:rsid w:val="00897C98"/>
    <w:rsid w:val="008B1BCC"/>
    <w:rsid w:val="008B7D95"/>
    <w:rsid w:val="008C623C"/>
    <w:rsid w:val="008F4210"/>
    <w:rsid w:val="00924D3D"/>
    <w:rsid w:val="00924EB9"/>
    <w:rsid w:val="0094799B"/>
    <w:rsid w:val="00962C72"/>
    <w:rsid w:val="00990434"/>
    <w:rsid w:val="009D1C65"/>
    <w:rsid w:val="009F52DD"/>
    <w:rsid w:val="00A12153"/>
    <w:rsid w:val="00A407B7"/>
    <w:rsid w:val="00A62273"/>
    <w:rsid w:val="00A94F2A"/>
    <w:rsid w:val="00B11A74"/>
    <w:rsid w:val="00B52BB3"/>
    <w:rsid w:val="00B55FDF"/>
    <w:rsid w:val="00B701D6"/>
    <w:rsid w:val="00BB0265"/>
    <w:rsid w:val="00BC12F7"/>
    <w:rsid w:val="00BC3C5A"/>
    <w:rsid w:val="00BC748E"/>
    <w:rsid w:val="00BE3159"/>
    <w:rsid w:val="00BF7120"/>
    <w:rsid w:val="00C01265"/>
    <w:rsid w:val="00C27A7A"/>
    <w:rsid w:val="00C40AD1"/>
    <w:rsid w:val="00C45E61"/>
    <w:rsid w:val="00C85D01"/>
    <w:rsid w:val="00CE554C"/>
    <w:rsid w:val="00D00BE1"/>
    <w:rsid w:val="00D06168"/>
    <w:rsid w:val="00D436B0"/>
    <w:rsid w:val="00D46448"/>
    <w:rsid w:val="00D527FE"/>
    <w:rsid w:val="00D74691"/>
    <w:rsid w:val="00DE7F47"/>
    <w:rsid w:val="00E478CA"/>
    <w:rsid w:val="00E62BB9"/>
    <w:rsid w:val="00EA6806"/>
    <w:rsid w:val="00EC2406"/>
    <w:rsid w:val="00EC5527"/>
    <w:rsid w:val="00F127CA"/>
    <w:rsid w:val="00F23D82"/>
    <w:rsid w:val="00F34973"/>
    <w:rsid w:val="00F674DD"/>
    <w:rsid w:val="00F97865"/>
    <w:rsid w:val="00FE48E6"/>
    <w:rsid w:val="00FF212B"/>
    <w:rsid w:val="00FF6E64"/>
    <w:rsid w:val="00FF7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72"/>
  </w:style>
  <w:style w:type="paragraph" w:styleId="Heading2">
    <w:name w:val="heading 2"/>
    <w:basedOn w:val="Normal"/>
    <w:next w:val="Normal"/>
    <w:link w:val="Heading2Char"/>
    <w:uiPriority w:val="9"/>
    <w:unhideWhenUsed/>
    <w:qFormat/>
    <w:rsid w:val="00072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E1"/>
  </w:style>
  <w:style w:type="paragraph" w:styleId="Footer">
    <w:name w:val="footer"/>
    <w:basedOn w:val="Normal"/>
    <w:link w:val="FooterChar"/>
    <w:uiPriority w:val="99"/>
    <w:unhideWhenUsed/>
    <w:rsid w:val="00D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E1"/>
  </w:style>
  <w:style w:type="paragraph" w:styleId="BalloonText">
    <w:name w:val="Balloon Text"/>
    <w:basedOn w:val="Normal"/>
    <w:link w:val="BalloonTextChar"/>
    <w:uiPriority w:val="99"/>
    <w:semiHidden/>
    <w:unhideWhenUsed/>
    <w:rsid w:val="00EC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406"/>
    <w:rPr>
      <w:rFonts w:ascii="Segoe UI" w:hAnsi="Segoe UI" w:cs="Segoe UI"/>
      <w:sz w:val="18"/>
      <w:szCs w:val="18"/>
    </w:rPr>
  </w:style>
  <w:style w:type="character" w:customStyle="1" w:styleId="Heading2Char">
    <w:name w:val="Heading 2 Char"/>
    <w:basedOn w:val="DefaultParagraphFont"/>
    <w:link w:val="Heading2"/>
    <w:uiPriority w:val="9"/>
    <w:rsid w:val="00072063"/>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9DF8-0727-46D9-966C-5C2078F7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Archambeault</dc:creator>
  <cp:lastModifiedBy>Jan</cp:lastModifiedBy>
  <cp:revision>2</cp:revision>
  <cp:lastPrinted>2016-07-26T21:29:00Z</cp:lastPrinted>
  <dcterms:created xsi:type="dcterms:W3CDTF">2017-03-08T23:40:00Z</dcterms:created>
  <dcterms:modified xsi:type="dcterms:W3CDTF">2017-03-08T23:40:00Z</dcterms:modified>
</cp:coreProperties>
</file>